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03 ноября 2020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11 (190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0FB6" w:rsidRDefault="00770FB6" w:rsidP="00770F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0FB6" w:rsidRDefault="00770FB6" w:rsidP="00770F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0FB6" w:rsidRPr="00B1123A" w:rsidRDefault="00770FB6" w:rsidP="00770FB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70FB6" w:rsidRPr="00B1123A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770FB6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2020 г.</w:t>
      </w:r>
    </w:p>
    <w:p w:rsidR="00770FB6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70FB6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770FB6" w:rsidRDefault="00770FB6" w:rsidP="00770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FB6" w:rsidRDefault="00770FB6" w:rsidP="00770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 Постановление № 70 от  30.10.2020 г. </w:t>
      </w:r>
      <w:r w:rsidRPr="00770FB6">
        <w:rPr>
          <w:rFonts w:ascii="Times New Roman" w:eastAsia="Times New Roman" w:hAnsi="Times New Roman" w:cs="Times New Roman"/>
          <w:lang w:eastAsia="ru-RU"/>
        </w:rPr>
        <w:t>Об отмене акта обследования помещения от 19 августа 2020г. № 08/2020/001 и заключения о признании жилого помещения пригодным (непригодным) для постоянного проживания от 19 августа № 08/2020/001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…………………………………….3-</w:t>
      </w:r>
      <w:r w:rsidR="00357440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70FB6" w:rsidRDefault="00770FB6" w:rsidP="00770FB6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57440">
        <w:rPr>
          <w:rFonts w:ascii="Times New Roman" w:eastAsia="Times New Roman" w:hAnsi="Times New Roman" w:cs="Times New Roman"/>
          <w:lang w:eastAsia="ru-RU"/>
        </w:rPr>
        <w:t xml:space="preserve">2. Постановление № 71 от </w:t>
      </w:r>
      <w:r w:rsidR="00357440" w:rsidRPr="00357440">
        <w:rPr>
          <w:rFonts w:ascii="Times New Roman" w:eastAsia="Times New Roman" w:hAnsi="Times New Roman" w:cs="Times New Roman"/>
          <w:lang w:eastAsia="ru-RU"/>
        </w:rPr>
        <w:t>03</w:t>
      </w:r>
      <w:r w:rsidRPr="00357440">
        <w:rPr>
          <w:rFonts w:ascii="Times New Roman" w:eastAsia="Times New Roman" w:hAnsi="Times New Roman" w:cs="Times New Roman"/>
          <w:lang w:eastAsia="ru-RU"/>
        </w:rPr>
        <w:t>.1</w:t>
      </w:r>
      <w:r w:rsidR="00357440" w:rsidRPr="00357440">
        <w:rPr>
          <w:rFonts w:ascii="Times New Roman" w:eastAsia="Times New Roman" w:hAnsi="Times New Roman" w:cs="Times New Roman"/>
          <w:lang w:eastAsia="ru-RU"/>
        </w:rPr>
        <w:t>1</w:t>
      </w:r>
      <w:r w:rsidRPr="00357440">
        <w:rPr>
          <w:rFonts w:ascii="Times New Roman" w:eastAsia="Times New Roman" w:hAnsi="Times New Roman" w:cs="Times New Roman"/>
          <w:lang w:eastAsia="ru-RU"/>
        </w:rPr>
        <w:t xml:space="preserve">.2020 г. </w:t>
      </w:r>
      <w:r w:rsidR="00357440" w:rsidRPr="00357440">
        <w:rPr>
          <w:rFonts w:ascii="Times New Roman" w:eastAsia="Times New Roman" w:hAnsi="Times New Roman" w:cs="Times New Roman"/>
          <w:lang w:eastAsia="ru-RU"/>
        </w:rPr>
        <w:t>«Об утверждении основных направлений бюджетной и налоговой политики муниципального образования «Майск» на 2021 год и плановый период 2022 и 2023 годов»</w:t>
      </w:r>
      <w:r w:rsidR="00357440">
        <w:rPr>
          <w:rFonts w:ascii="Times New Roman" w:eastAsia="Times New Roman" w:hAnsi="Times New Roman" w:cs="Times New Roman"/>
          <w:lang w:eastAsia="ru-RU"/>
        </w:rPr>
        <w:t>…………...........................................................................................................4</w:t>
      </w:r>
      <w:r w:rsidRPr="00357440">
        <w:rPr>
          <w:rFonts w:ascii="Times New Roman" w:eastAsia="Times New Roman" w:hAnsi="Times New Roman" w:cs="Times New Roman"/>
          <w:lang w:eastAsia="ru-RU"/>
        </w:rPr>
        <w:t>-</w:t>
      </w:r>
      <w:r w:rsidR="00357440">
        <w:rPr>
          <w:rFonts w:ascii="Times New Roman" w:eastAsia="Times New Roman" w:hAnsi="Times New Roman" w:cs="Times New Roman"/>
          <w:lang w:eastAsia="ru-RU"/>
        </w:rPr>
        <w:t>11</w:t>
      </w:r>
      <w:r w:rsidRPr="003574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57440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770FB6" w:rsidRDefault="00770FB6" w:rsidP="00770F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Постановление № 72 от 03.11.2020 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О</w:t>
      </w:r>
      <w:proofErr w:type="gramEnd"/>
      <w:r w:rsidRPr="00770FB6">
        <w:rPr>
          <w:rFonts w:ascii="Times New Roman" w:eastAsia="Times New Roman" w:hAnsi="Times New Roman" w:cs="Times New Roman"/>
          <w:lang w:eastAsia="ru-RU"/>
        </w:rPr>
        <w:t xml:space="preserve"> проведении обследования жилого помещения, расположенного по адресу: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70FB6">
        <w:rPr>
          <w:rFonts w:ascii="Times New Roman" w:eastAsia="Times New Roman" w:hAnsi="Times New Roman" w:cs="Times New Roman"/>
          <w:lang w:eastAsia="ru-RU"/>
        </w:rPr>
        <w:t xml:space="preserve">ркутская область,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70FB6">
        <w:rPr>
          <w:rFonts w:ascii="Times New Roman" w:eastAsia="Times New Roman" w:hAnsi="Times New Roman" w:cs="Times New Roman"/>
          <w:lang w:eastAsia="ru-RU"/>
        </w:rPr>
        <w:t>синский район, с. Майск, ул. Гаражная, дом 9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……………………………………………………………………………….………………..1</w:t>
      </w:r>
      <w:r w:rsidR="0035744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-1</w:t>
      </w:r>
      <w:r w:rsidR="00357440">
        <w:rPr>
          <w:rFonts w:ascii="Times New Roman" w:eastAsia="Times New Roman" w:hAnsi="Times New Roman" w:cs="Times New Roman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7440" w:rsidRDefault="00357440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9206C6" wp14:editId="111AA6CF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30.10.2020г. №70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B0857" w:rsidRPr="00EB0857" w:rsidRDefault="00EB0857" w:rsidP="00EB0857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0857" w:rsidRPr="00EB0857" w:rsidRDefault="00EB0857" w:rsidP="00EB085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ОБ ОТМЕНЕ АКТА ОБСЛЕДОВАНИЯ ПОМЕЩЕНИЯ ОТ 19 АВГУСТА 2020Г. № 08/2020/001</w:t>
      </w:r>
      <w:proofErr w:type="gramStart"/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ЗАКЛЮЧЕНИЯ О ПРИЗНАНИИ ЖИЛОГО ПОМЕЩЕНИЯ ПРИГОДНЫМ (НЕПРИГОДНЫМ) ДЛЯ ПОСТОЯННОГО ПРОЖИВАНИЯ ОТ 19 АВГУСТА № 08/2020/001</w:t>
      </w:r>
    </w:p>
    <w:p w:rsidR="00EB0857" w:rsidRPr="00EB0857" w:rsidRDefault="00EB0857" w:rsidP="00EB0857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0857" w:rsidRPr="00EB0857" w:rsidRDefault="00EB0857" w:rsidP="00EB08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Рассмотрев представление прокурора Осинского района об устранении нарушений жилищного законодательства от 23 октября 2020 года № 86-20Б-20, руководствуясь частью 1 статьи 48 Федерального закона от 6 октября 2003 года № 131-ФЗ «Об общих принципах организации местного самоуправления в Российской Федерации», частью 2 статьи 45, частью 1 статьи 46 Устава муниципального образования «Майск»</w:t>
      </w:r>
    </w:p>
    <w:p w:rsidR="00EB0857" w:rsidRPr="00EB0857" w:rsidRDefault="00EB0857" w:rsidP="00EB085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B0857" w:rsidRPr="00EB0857" w:rsidRDefault="00EB0857" w:rsidP="00EB0857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EB0857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EB0857" w:rsidRPr="00EB0857" w:rsidRDefault="00EB0857" w:rsidP="00EB0857">
      <w:pPr>
        <w:suppressAutoHyphens/>
        <w:spacing w:after="0" w:line="270" w:lineRule="atLeast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1. Отменить решения межведомственной комиссии</w:t>
      </w:r>
      <w:r w:rsidRPr="00EB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0857">
        <w:rPr>
          <w:rFonts w:ascii="Arial" w:eastAsia="Times New Roman" w:hAnsi="Arial" w:cs="Arial"/>
          <w:sz w:val="24"/>
          <w:szCs w:val="24"/>
          <w:lang w:eastAsia="ru-RU"/>
        </w:rPr>
        <w:t>для оценки жилых помещений муниципального жилищного фонда и частных жилых помещений, расположенных на территории МО «Майск» принятые при обследовании жилого помещения, расположенного по адресу: Иркутская область, Осинский район, с. Майск, ул. Гаражная, дом 9: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1.1.  акт обследования помещения от 19 августа 2020г. № 08/2020/001;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1.2. заключение о признании жилого помещения </w:t>
      </w:r>
      <w:proofErr w:type="gramStart"/>
      <w:r w:rsidRPr="00EB0857">
        <w:rPr>
          <w:rFonts w:ascii="Arial" w:eastAsia="Times New Roman" w:hAnsi="Arial" w:cs="Arial"/>
          <w:sz w:val="24"/>
          <w:szCs w:val="24"/>
          <w:lang w:eastAsia="ru-RU"/>
        </w:rPr>
        <w:t>пригодным</w:t>
      </w:r>
      <w:proofErr w:type="gramEnd"/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 (не пригодным) для постоянного проживания от 19 августа 2020 года № 08/2020/001.</w:t>
      </w:r>
    </w:p>
    <w:p w:rsidR="00EB0857" w:rsidRPr="00EB0857" w:rsidRDefault="00EB0857" w:rsidP="00EB08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2. Межведомственной комиссии</w:t>
      </w:r>
      <w:r w:rsidRPr="00EB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жилых помещений муниципального жилищного фонда и частных жилых помещений, расположенных на территории МО «Майск»  провести повторное обследование жилого помещения, расположенного по адресу: Иркутская область, Осинский район, с. Майск, ул. Гаражная, дом 9 </w:t>
      </w:r>
    </w:p>
    <w:p w:rsidR="00EB0857" w:rsidRPr="00EB0857" w:rsidRDefault="00EB0857" w:rsidP="00EB08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3. Начальнику общего отдела Егоровой А.А. направить настоящее постановление Листвянскому Ф.А. для сведения.</w:t>
      </w:r>
    </w:p>
    <w:p w:rsidR="00EB0857" w:rsidRPr="00EB0857" w:rsidRDefault="00EB0857" w:rsidP="00EB08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«Вестнике» и обнародовать на официальном сайте администрации муниципального образования «Майск» www.maisk-adm.ru.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Pr="00EB085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857" w:rsidRPr="00EB0857" w:rsidRDefault="00EB0857" w:rsidP="00EB085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B0857" w:rsidRPr="00EB0857" w:rsidRDefault="00EB0857" w:rsidP="00EB08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Calibri" w:hAnsi="Arial" w:cs="Arial"/>
          <w:color w:val="000000"/>
          <w:sz w:val="24"/>
          <w:szCs w:val="24"/>
        </w:rPr>
        <w:t>Глава</w:t>
      </w:r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 </w:t>
      </w:r>
    </w:p>
    <w:p w:rsidR="00EB0857" w:rsidRPr="00EB0857" w:rsidRDefault="00EB0857" w:rsidP="00EB08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EB0857" w:rsidRP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4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E653D" wp14:editId="7D0E8FC0">
            <wp:extent cx="770890" cy="975995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440">
        <w:rPr>
          <w:rFonts w:ascii="Arial" w:eastAsia="Times New Roman" w:hAnsi="Arial" w:cs="Arial"/>
          <w:b/>
          <w:sz w:val="32"/>
          <w:szCs w:val="32"/>
          <w:lang w:eastAsia="ru-RU"/>
        </w:rPr>
        <w:t>03.11.2020г. № 71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574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574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574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574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574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57440" w:rsidRPr="00357440" w:rsidRDefault="00357440" w:rsidP="00357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574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57440" w:rsidRPr="00357440" w:rsidRDefault="00357440" w:rsidP="00357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7440" w:rsidRPr="00357440" w:rsidRDefault="00357440" w:rsidP="00357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4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ОСНОВНЫХ НАПРАВЛЕНИЙ БЮДЖЕТНОЙ И НАЛОГОВОЙ ПОЛИТИКИ МУНИЦИПАЛЬНОГО ОБРАЗОВАНИЯ «МАЙСК» НА 2021 ГОД И ПЛАНОВЫЙ ПЕРИОД 2022</w:t>
      </w:r>
      <w:proofErr w:type="gramStart"/>
      <w:r w:rsidRPr="003574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3574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2023 ГОДОВ»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пункта 1 статьи 185 Бюджетного кодекса РФ,  пункта 1 </w:t>
      </w:r>
      <w:hyperlink r:id="rId9" w:history="1">
        <w:r w:rsidRPr="00357440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10" w:history="1">
        <w:r w:rsidRPr="00357440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357440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 октября 2003г. №131-ФЗ  "Об общих принципах организации местного самоуправления в Российской Федерации», статьи 15 Положения «О бюджетном процессе МО «Майск», утвержденного решением Думы МО «Майск» от 21 июля 2016 г. № 152, руководствуясь пункта</w:t>
      </w:r>
      <w:proofErr w:type="gramEnd"/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 1 части 1 статьи 6, статьи 58, пункта 2 части 1 статьи  31 Устава МО «Майск»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744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357440" w:rsidRPr="00357440" w:rsidRDefault="00357440" w:rsidP="00357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«Основные цели и задачи бюджетной политики на 2021 год и на плановый период 2022 и 2023 годов» </w:t>
      </w:r>
      <w:proofErr w:type="gramStart"/>
      <w:r w:rsidRPr="0035744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 №1 к данному постановлению.</w:t>
      </w:r>
    </w:p>
    <w:p w:rsidR="00357440" w:rsidRPr="00357440" w:rsidRDefault="00357440" w:rsidP="003574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sz w:val="24"/>
          <w:szCs w:val="24"/>
          <w:lang w:eastAsia="ru-RU"/>
        </w:rPr>
        <w:t>1.2. Утвердить</w:t>
      </w:r>
      <w:r w:rsidRPr="00357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направления налоговой политики муниципального образования «Майск»» на 2021 год и на плановый период 2022 и 2023 годов» </w:t>
      </w:r>
      <w:proofErr w:type="gramStart"/>
      <w:r w:rsidRPr="0035744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 №2 к данному постановлению.</w:t>
      </w:r>
    </w:p>
    <w:p w:rsidR="00357440" w:rsidRPr="00357440" w:rsidRDefault="00357440" w:rsidP="003574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в «Вестнике» и обнародовать на официальном сайте администрации МО «Майск» www.maisk-adm.ru.</w:t>
      </w:r>
    </w:p>
    <w:p w:rsidR="00357440" w:rsidRPr="00357440" w:rsidRDefault="00357440" w:rsidP="003574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57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44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официального опубликования</w:t>
      </w:r>
    </w:p>
    <w:p w:rsidR="00357440" w:rsidRPr="00357440" w:rsidRDefault="00357440" w:rsidP="003574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5744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финансовый отдел администрации муниципального образования «Майск» (Брянцева Н.И.)</w:t>
      </w:r>
    </w:p>
    <w:p w:rsidR="00357440" w:rsidRPr="00357440" w:rsidRDefault="00357440" w:rsidP="0035744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357440">
        <w:rPr>
          <w:rFonts w:ascii="Courier New" w:eastAsia="Times New Roman" w:hAnsi="Courier New" w:cs="Courier New"/>
          <w:lang w:eastAsia="ru-RU"/>
        </w:rPr>
        <w:t>Приложение №1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357440">
        <w:rPr>
          <w:rFonts w:ascii="Courier New" w:eastAsia="Times New Roman" w:hAnsi="Courier New" w:cs="Courier New"/>
          <w:lang w:eastAsia="ru-RU"/>
        </w:rPr>
        <w:t xml:space="preserve">к Постановлению № 71 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357440">
        <w:rPr>
          <w:rFonts w:ascii="Courier New" w:eastAsia="Times New Roman" w:hAnsi="Courier New" w:cs="Courier New"/>
          <w:lang w:eastAsia="ru-RU"/>
        </w:rPr>
        <w:t xml:space="preserve">от 05.11.2020 г. 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Основные направления бюджетной политики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муниципального образования «Майск»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 2021 год и на плановый период 2022 и 2023годов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1. Основные цели и задачи бюджетной политики на  2021 год и на плановый период 2022 и 2023 годов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>Основные направления бюджетной политики муниципального образования «Майск» на  2021 год и на плановый период 2022 и 2023 годов определяющие цели и приоритеты бюджетной политики администрации поселения в среднесрочной перспективе, разработаны в соответствии с требованиями Бюджетного кодекса Российской Федерации, направлены на реализацию Послания Президента Российской Федерации Федеральному Собранию Российской Федерации от 01 марта 2018 года, а также поручения Президента Российской Федерации</w:t>
      </w:r>
      <w:proofErr w:type="gramEnd"/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 от 11 марта 2015 года № Пр-417ГС о принятии исчерпывающих мер по сокращению дефицита местных бюджетов</w:t>
      </w:r>
      <w:proofErr w:type="gram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>.</w:t>
      </w:r>
      <w:proofErr w:type="gramEnd"/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Pr="00357440">
        <w:rPr>
          <w:rFonts w:ascii="Arial" w:eastAsia="Arial Unicode MS" w:hAnsi="Arial" w:cs="Arial"/>
          <w:color w:val="333333"/>
          <w:sz w:val="24"/>
          <w:szCs w:val="24"/>
          <w:lang w:eastAsia="ru-RU"/>
        </w:rPr>
        <w:t>д</w:t>
      </w:r>
      <w:proofErr w:type="gramEnd"/>
      <w:r w:rsidRPr="00357440">
        <w:rPr>
          <w:rFonts w:ascii="Arial" w:eastAsia="Arial Unicode MS" w:hAnsi="Arial" w:cs="Arial"/>
          <w:color w:val="333333"/>
          <w:sz w:val="24"/>
          <w:szCs w:val="24"/>
          <w:lang w:eastAsia="ru-RU"/>
        </w:rPr>
        <w:t>олгосрочного социально-экономического развития Российской Федерации на период до 2020 года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Целью основных направлений бюджетной политики является описание основных подходов к формированию проекта бюджета муниципального образования «Майск» на 2021 год и на плановый период 2022 и 2023 годов, а также обеспечение прозрачности и открытости бюджетного планирования.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Основные направления бюджетной политики сохраняют преемственность целей и задач, определенных в 2019 году и актуализированных с учетом экономической ситуации в начале 2020 года.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В рамках бюджетной политики необходимо обеспечить сбалансированность бюджета поселения за счет повышения эффективности бюджетных расходов.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Повышение эффективности бюджетных расходов должно быть обеспечено реализацией мер по оптимизации бюджетных расходов на оказание государственных услуг и улучшению качества муниципальных программ, решению проблемы социальных выплат на основе нуждаемости.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С 2021 года и на плановый период 2022 и 2023 годов все услуги будут предоставляться в соответствии с федеральными базовыми перечнями услуг, утвержденными отраслевыми федеральными органами исполнительной власти. В связи с этим в 2019 году органу исполнительной власти необходимо привести существующие ведомственные перечни муниципальных услуг в соответствие с федеральными базовыми перечнями муниципальных услуг. В случае отсутствия в федеральном базовом перечне услуги, утвержденной в ведомственном перечне услуг, расходы на её предоставление подлежат исключению из бюджета поселения.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Расчет нормативных затрат на оказание муниципальных услуг должен осуществляться с учетом общих требований, определенных на федеральном и региональном уровне.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В целях повышения эффективности бюджетных расходов до 60% от их общего объема будут исполняться в рамках муниципальных программ поселения. Это позволяет обеспечить взаимосвязь направлений бюджетных ассигнований на оказание муниципальных услуг с приоритетами социально-экономического развития поселения.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Если бюджетные средства в рамках муниципальной программы поселения израсходованы в запланированном объеме, а цель достигнута в меньшей степени, чем намечено, то в каждом подобном случае необходимо выявлять и устранять причины такого результата использования бюджетных ассигнований. В этой связи в текущем году необходимо ввести корректировку муниципальных программ поселения на 2021 и на плановый период 2022 и 2023 годов и последующие годы, имеющих низкие оценки эффективности по итогам 2019 года.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Результаты оценки их эффективности следует учесть при формировании проекта бюджета поселения на 2021  год и на плановый период 2022 и 2023 годов за счет исключения неэффективных мероприятий.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Основным резервом в отчетном периоде являлось повышение эффективности бюджетных расходов в целом, за счет оптимизации закупок для муниципальных нужд, бюджетной сети и численности муниципальных служащих.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2. Основные подходы к формированию бюджетных расходов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на  2021 год и на плановый период 2022 и 2023годов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За основу планирования расходов бюджета сельского поселения на  2021 год и на плановый период 2022 и 2023 годов приняты бюджетные ассигнования на 2020 год, уточненные в июне текущего года.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Реализация мер по повышению эффективности бюджетных расходов должна обеспечить снижение расходов бюджета поселения, включая расходы на содержание органов государственной власти (государственных органов), до 5% на 2021 год и на плановый период 2022 и 2023 годов за счет сокращения неэффективных трат бюджета при безусловном выполнении социальных обязательств.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3. Приоритеты бюджетных расходов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Основными приоритетами бюджетных расходов на 2021 год и на плановый период 2022 и 2023 годов и дальнейшую перспективу будет обеспечение поэтапного повышения заработной платы работников муниципальных учреждений сферы культуры МБУК «Майский КДЦ», муниципальных служащих, вспомогательного и технического персонала.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Осуществление бюджетной политики в области охраны окружающей среды направлено на обеспечение экологической безопасности и сохранение природных систем окружающей среды.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Безусловным приоритетом бюджетной политики в области экологии и благоустройства останется создание основ экологической культуры в обществе, воспитание бережного отношения населения к природе, формирование у граждан норм экологического поведения, организация деятельности по сбору </w:t>
      </w:r>
      <w:proofErr w:type="gram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( </w:t>
      </w:r>
      <w:proofErr w:type="gramEnd"/>
      <w:r w:rsidRPr="00357440">
        <w:rPr>
          <w:rFonts w:ascii="Arial" w:eastAsia="Arial Unicode MS" w:hAnsi="Arial" w:cs="Arial"/>
          <w:sz w:val="24"/>
          <w:szCs w:val="24"/>
          <w:lang w:eastAsia="ru-RU"/>
        </w:rPr>
        <w:t>в том числе раздельному сбору) и транспортированию твердых коммунальных отходов,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Будут решаться задачи по развитию потенциала молодежи.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Бюджетная политика в сфере физической культуры и спорта будет направлена на расширение возможностей для участия в </w:t>
      </w:r>
      <w:proofErr w:type="spell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>физкультурно</w:t>
      </w:r>
      <w:proofErr w:type="spellEnd"/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 - массовых и спортивных мероприятиях всех групп населения.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Бюджетная политика в сфере культуры и будет направлена на: создание условий для организации досуга и обеспечения жителей поселения услугами 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организаций культуры; развитие творческого потенциала;</w:t>
      </w:r>
      <w:r w:rsidRPr="00357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t>комплектование и обеспечение сохранности библиотечных фондов библиотек поселения; реализацию муниципальных заданий в сфере культуры;</w:t>
      </w:r>
      <w:r w:rsidRPr="00357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t>расширение возможностей для участия в культурно-массовых мероприятиях всех групп населения;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Бюджетная политика в сфере дорожного хозяйства будет направлена на обеспечение безопасности дорожного движения, осуществление содержания, использования и </w:t>
      </w:r>
      <w:proofErr w:type="gram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>приведения</w:t>
      </w:r>
      <w:proofErr w:type="gramEnd"/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 автомобильных дорог поселения в соответствии с действующими стандартами.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В социальной сфере предполагается выплаты к пенсиям муниципальных служащих.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Необходимость соблюдения принципа сбалансированности бюджета подразумевает возможное привлечение заемных сре</w:t>
      </w:r>
      <w:proofErr w:type="gram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>дств в сл</w:t>
      </w:r>
      <w:proofErr w:type="gramEnd"/>
      <w:r w:rsidRPr="00357440">
        <w:rPr>
          <w:rFonts w:ascii="Arial" w:eastAsia="Arial Unicode MS" w:hAnsi="Arial" w:cs="Arial"/>
          <w:sz w:val="24"/>
          <w:szCs w:val="24"/>
          <w:lang w:eastAsia="ru-RU"/>
        </w:rPr>
        <w:t>учае превышения расходных обязательств над доходами.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бюджета поселения.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sz w:val="24"/>
          <w:szCs w:val="24"/>
          <w:lang w:eastAsia="ru-RU"/>
        </w:rPr>
        <w:t>4. Операционная эффективность расходования бюджетных средств.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357440" w:rsidRPr="00357440" w:rsidRDefault="00357440" w:rsidP="003574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повышения операционной эффективности управления бюджетными средствами реализованы следующие мероприятия.</w:t>
      </w:r>
    </w:p>
    <w:p w:rsidR="00357440" w:rsidRPr="00357440" w:rsidRDefault="00357440" w:rsidP="00357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сфере </w:t>
      </w:r>
      <w:proofErr w:type="gramStart"/>
      <w:r w:rsidRPr="0035744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повышения эффективности казначейского сопровождения</w:t>
      </w:r>
      <w:r w:rsidRPr="003574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расходов бюджета</w:t>
      </w:r>
      <w:proofErr w:type="gramEnd"/>
      <w:r w:rsidRPr="003574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357440" w:rsidRPr="00357440" w:rsidRDefault="00357440" w:rsidP="003574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74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обеспечено поэтапное внедрение </w:t>
      </w:r>
      <w:r w:rsidRPr="00357440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казначейского сопровождения муниципальных контрактов</w:t>
      </w:r>
      <w:r w:rsidRPr="0035744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(договоров, соглашений);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Arial Unicode MS" w:hAnsi="Tahoma" w:cs="Tahoma"/>
          <w:sz w:val="20"/>
          <w:szCs w:val="20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Arial Unicode MS" w:hAnsi="Courier New" w:cs="Courier New"/>
          <w:lang w:eastAsia="ru-RU"/>
        </w:rPr>
      </w:pPr>
      <w:r w:rsidRPr="00357440">
        <w:rPr>
          <w:rFonts w:ascii="Courier New" w:eastAsia="Arial Unicode MS" w:hAnsi="Courier New" w:cs="Courier New"/>
          <w:lang w:eastAsia="ru-RU"/>
        </w:rPr>
        <w:t>Приложение №2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Courier New" w:eastAsia="Arial Unicode MS" w:hAnsi="Courier New" w:cs="Courier New"/>
          <w:lang w:eastAsia="ru-RU"/>
        </w:rPr>
      </w:pPr>
      <w:r w:rsidRPr="00357440">
        <w:rPr>
          <w:rFonts w:ascii="Courier New" w:eastAsia="Arial Unicode MS" w:hAnsi="Courier New" w:cs="Courier New"/>
          <w:lang w:eastAsia="ru-RU"/>
        </w:rPr>
        <w:t xml:space="preserve">к Постановлению № 71 от 05.11.2020г. 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Основные направления налоговой политики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муниципального образования  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«Майск»» на  2021 год и на плановый период 2022 и 2023 годов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Основные направления налоговой политики муниципального образования Муниципальное образование «Майск» на 2021 год и на плановый период 2022 и 2023 годов разработаны в соответствии со статьей 172 Бюджетного кодекса Российской Федерации, </w:t>
      </w:r>
      <w:r w:rsidRPr="003574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</w:t>
      </w:r>
      <w:proofErr w:type="gramEnd"/>
      <w:r w:rsidRPr="003574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Российской Федерации от 1 марта 2018 года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, Решением Думы муниципального образование «Майск» от </w:t>
      </w:r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21 июля 2016 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t>г  № 152 «О бюджетном процессе в муниципальном образовании «Майск»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Налоговая политика Муниципального образования «Майск» определена с учетом основных направлений налоговой политики Российской Федерации на 2021 год и на плановый период 2022 и 2023 годов, приоритетами которой в среднесрочной перспективе являются дальнейшее повышение эффективности налоговой 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системы без роста существующей налоговой нагрузки на экономику по основным видам налогов.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I. Основные результаты и проблемы налоговой политики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В 2020 году налоговая политика поселения способствует продолжению работы по повышению налогового потенциала поселения за счет увеличения налогооблагаемой базы, улучшения администрирования платежей, увеличения собираемости налогов.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1.1. Основные итоги социально-экономического развития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По итогам 2019 года в целом обеспечена позитивная динамика основных показателей бюджета поселения по сравнению с 2018 годом.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Из общей суммы доходов налоговые и неналоговые поступления в 2019 г составили 5122,8 тыс. руб.  в 2018 году 5557,0 тыс. руб. 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По состоянию на 01.01.2020 года на территории поселения зарегистрировано 16 организаций, 4 крестьянско-фермерских хозяйств 8 физических лиц, зарегистрированных в качестве индивидуальных предпринимателей.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1.2. Основные проблемы налоговой политики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Несмотря на относительно устойчивое социально-экономическое развитие поселения в последние годы, существует значительный ряд проблем, решение которых может быть осуществлено в долгосрочной перспективе.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Бюджет поселения несёт потери по причине выплаты «теневых» зарплат, отсутствия инвентаризационной оценки объектов налогообложения, наличия отсутствующих сведений о правообладателях земельных участков, переход налогообложения исходя из кадастровой стоимости на основании сведений </w:t>
      </w:r>
      <w:proofErr w:type="spell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>Росреестра</w:t>
      </w:r>
      <w:proofErr w:type="spellEnd"/>
      <w:r w:rsidRPr="00357440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II. Основные задачи налоговой политики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Основными задачами налоговой политики являются: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обеспечение неизменности налоговой политики;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легализация налоговой базы;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поддержка организаций, формирующих налоговый потенциал;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усиление мер по укреплению налоговой дисциплины налогоплательщиков;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повышение эффективности управления имуществом поселения.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повышение эффективности управления муниципальной собственности (оформление земельных участков в собственность и дальнейшей сдачи в аренду для повышения доходной базы)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III. Основные направления налоговой политики поселения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на 2021 год </w:t>
      </w:r>
      <w:r w:rsidRPr="00357440">
        <w:rPr>
          <w:rFonts w:ascii="Arial" w:eastAsia="Arial Unicode MS" w:hAnsi="Arial" w:cs="Arial"/>
          <w:b/>
          <w:sz w:val="24"/>
          <w:szCs w:val="24"/>
          <w:lang w:eastAsia="ru-RU"/>
        </w:rPr>
        <w:t>и на плановый период 2022 и 2023 годов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Будет продолжаться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Основные усилия должны быть направлены на мобилизацию всех резервов повышения налоговых поступлений.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Для обеспечения устойчивого роста налоговых поступлений необходимо 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определить пути расширения налоговой базы основных видов налогов.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Рост бюджетных поступлений планируется достичь за счет: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создания благоприятных условий для расширения производства, новых рабочих мест;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осуществления содействия среднему и малому бизнесу для развития предпринимательской деятельности;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усиления работы по неплатежам в местный бюджет;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проведения оценки социальной и бюджетной эффективности местных налоговых льгот и отмены неэффективных налоговых льгот.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совершенствования управления муниципальной собственностью путем: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а) повышения эффективности управления муниципальным имуществом и земельными участками;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б) обеспечения сохранности муниципального имущества муниципального образование «Майск»;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>г)  Решение Думы № 8 от 18 октября 2018 года «О</w:t>
      </w:r>
      <w:r w:rsidRPr="00357440">
        <w:rPr>
          <w:rFonts w:ascii="Arial" w:eastAsia="SimSun" w:hAnsi="Arial" w:cs="Arial"/>
          <w:bCs/>
          <w:sz w:val="24"/>
          <w:szCs w:val="24"/>
          <w:lang w:eastAsia="zh-CN"/>
        </w:rPr>
        <w:t xml:space="preserve"> внесении изменений в решение Думы муниципального образования  «Майск» № 114 от 15 декабря 2012 года «О земельном налоге» в редакции от 01 декабря 2016 года №170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, Решение Думы от </w:t>
      </w:r>
      <w:r w:rsidRPr="00357440">
        <w:rPr>
          <w:rFonts w:ascii="Arial" w:eastAsia="Times New Roman" w:hAnsi="Arial" w:cs="Arial"/>
          <w:spacing w:val="-2"/>
          <w:sz w:val="24"/>
          <w:szCs w:val="24"/>
          <w:lang w:eastAsia="ru-RU"/>
        </w:rPr>
        <w:t>15 декабря 2012 года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  № 113 </w:t>
      </w:r>
      <w:r w:rsidRPr="00357440">
        <w:rPr>
          <w:rFonts w:ascii="Arial" w:eastAsia="Times New Roman" w:hAnsi="Arial" w:cs="Arial"/>
          <w:sz w:val="24"/>
          <w:szCs w:val="24"/>
          <w:lang w:eastAsia="ru-RU"/>
        </w:rPr>
        <w:t xml:space="preserve">«Об  установлении  ставок налога  на имущество  физических  лиц» </w:t>
      </w:r>
      <w:proofErr w:type="gramEnd"/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д) продолжения работы по оформлению в муниципальную собственность земельных участков для последующих предоставлений их в аренду.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Координация работы местного самоуправления по мобилизации доходов в бюджет поселения будет осуществляться в рамках деятельности межведомственных рабочих групп по платежам в местный бюджет и легализации объектов налогообложения.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3.1. Совершенствование налогообложения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Налог на имущество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По налогу на имущество организаций и физических лиц планируется осуществить </w:t>
      </w:r>
      <w:proofErr w:type="gram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>переход</w:t>
      </w:r>
      <w:proofErr w:type="gramEnd"/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 к порядку исчисления налога исходя из кадастровой стоимости объектов имущества.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В этих целях Федеральным законом от 02 ноября 2013 года № 307-ФЗ субъектам Российской Федерации предоставлено право установления особенностей определения налоговой базы исходя из кадастровой стоимости в отношении: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административно-деловых центров и торговых центров (комплексов) и помещений в них;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нежилых помещений, назначение которых предусматривает размещение офисов, торговых объектов, объектов общественного питания и бытового обслуживания.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В соответствии с вновь введенной в Налоговый кодекс Российской Федерации главой 32 «Налог на имущество физических лиц» - с 01 марта 2015 года.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Целью введения нового налога на имущество физических лиц является </w:t>
      </w:r>
      <w:proofErr w:type="gramStart"/>
      <w:r w:rsidRPr="00357440">
        <w:rPr>
          <w:rFonts w:ascii="Arial" w:eastAsia="Arial Unicode MS" w:hAnsi="Arial" w:cs="Arial"/>
          <w:sz w:val="24"/>
          <w:szCs w:val="24"/>
          <w:lang w:eastAsia="ru-RU"/>
        </w:rPr>
        <w:t>переход</w:t>
      </w:r>
      <w:proofErr w:type="gramEnd"/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Обеспечивая равенство налогообложения и защиту социально незащищенных категорий граждан.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По решению представительного органа муниципального образования «Майск» налог вводится в действие или прекращает действовать на соответствующей </w:t>
      </w:r>
      <w:r w:rsidRPr="00357440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</w:t>
      </w:r>
    </w:p>
    <w:p w:rsidR="00357440" w:rsidRPr="00357440" w:rsidRDefault="00357440" w:rsidP="003574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3.2. Совершенствование методов налогового администрирования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В последние годы вопросам совершенствования методов налогового администрирования уделяется много внимания на федеральном, региональном и местном уровнях.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В целях совершенствования налогового администрирования налога на доходы физических лиц и повышения ответственности налоговых агентов за несоблюдение требований налогового законодательства принят Федеральный закон от 02 мая 2015 № 113-ФЗ, которым с 01 января 2016 года: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устанавливаются обязанности налоговых агентов по ежеквартальному представлению в налоговый орган расчета исчисленных и удержанных сумм налога на доходы физических лиц;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устанавливается ответственность налоговых агентов за непредставление и несвоевременное представление в налоговый орган расчета исчисленных и удержанных сумм налога, а также представление недостоверных расчетов и недостоверных сведений о доходах физических лиц;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предоставляются права налоговым органам на приостановление операций налогового агента по счетам в банке в случае непредставления им расчета исчисленных и удержанных сумм налога на доходы физических лиц.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Налоговая политика, так же как и предыдущие годы  будет направлена на проведение целенаправленной и эффективной работы с организациями и населением с целью пополнения доходами бюджет поселения, выявления скрытых резервов, повышения уровня собираемости налогов, сокращения недоимки, усиления налоговой дисциплины путем: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«Майск»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с организациями, имеющими задолженность по платежам в бюджет, и средняя заработная плата которых ниже среднеотраслевого уровня;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-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«Майск» с физическими лицами, имеющими задолженность по уплате налогов в бюджет.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3.3. Определение параметров налоговых и неналоговых доходов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бюджета МО «</w:t>
      </w:r>
      <w:r w:rsidRPr="00357440">
        <w:rPr>
          <w:rFonts w:ascii="Arial" w:eastAsia="Arial Unicode MS" w:hAnsi="Arial" w:cs="Arial"/>
          <w:b/>
          <w:sz w:val="24"/>
          <w:szCs w:val="24"/>
          <w:lang w:eastAsia="ru-RU"/>
        </w:rPr>
        <w:t>Майск</w:t>
      </w:r>
      <w:r w:rsidRPr="00357440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>» на  2021 год и на плановый период 2021 и 2022годов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Показатели прогноза социально-экономического развития муниципального образования «Майск», положенные в основу формирования налоговой политики на  2021 год и на плановый период 2022 и 2023 годов.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 xml:space="preserve">Основные направления налоговой политики муниципального образования «Майск» определяют бюджетные возможности (параметры доходов бюджета) на  2021 год и на плановый период 2022 и 2023годов. 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879"/>
        <w:gridCol w:w="1782"/>
        <w:gridCol w:w="1782"/>
        <w:gridCol w:w="1782"/>
      </w:tblGrid>
      <w:tr w:rsidR="00357440" w:rsidRPr="00357440" w:rsidTr="00E60C33">
        <w:tc>
          <w:tcPr>
            <w:tcW w:w="2359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Показатели</w:t>
            </w:r>
          </w:p>
        </w:tc>
        <w:tc>
          <w:tcPr>
            <w:tcW w:w="2010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2019 год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(исполнено)</w:t>
            </w:r>
          </w:p>
        </w:tc>
        <w:tc>
          <w:tcPr>
            <w:tcW w:w="2017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2020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(прогноз)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</w:p>
        </w:tc>
        <w:tc>
          <w:tcPr>
            <w:tcW w:w="2017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2021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(прогноз)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</w:p>
        </w:tc>
        <w:tc>
          <w:tcPr>
            <w:tcW w:w="2017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2022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(прогноз)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</w:p>
        </w:tc>
      </w:tr>
      <w:tr w:rsidR="00357440" w:rsidRPr="00357440" w:rsidTr="00E60C33">
        <w:tc>
          <w:tcPr>
            <w:tcW w:w="2359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Налоговые и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lastRenderedPageBreak/>
              <w:t>неналоговые доходы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бюджета, тыс. руб.</w:t>
            </w:r>
          </w:p>
        </w:tc>
        <w:tc>
          <w:tcPr>
            <w:tcW w:w="2010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lastRenderedPageBreak/>
              <w:t>5122,8</w:t>
            </w:r>
          </w:p>
        </w:tc>
        <w:tc>
          <w:tcPr>
            <w:tcW w:w="2017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5250,90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</w:p>
        </w:tc>
        <w:tc>
          <w:tcPr>
            <w:tcW w:w="2017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lastRenderedPageBreak/>
              <w:t>4341,2</w:t>
            </w:r>
          </w:p>
        </w:tc>
        <w:tc>
          <w:tcPr>
            <w:tcW w:w="2017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4470,4</w:t>
            </w:r>
          </w:p>
        </w:tc>
      </w:tr>
      <w:tr w:rsidR="00357440" w:rsidRPr="00357440" w:rsidTr="00E60C33">
        <w:tc>
          <w:tcPr>
            <w:tcW w:w="2359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lastRenderedPageBreak/>
              <w:t>В %% к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соответствующему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периоду прошлого года</w:t>
            </w:r>
          </w:p>
        </w:tc>
        <w:tc>
          <w:tcPr>
            <w:tcW w:w="2010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92,0</w:t>
            </w:r>
          </w:p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</w:p>
        </w:tc>
        <w:tc>
          <w:tcPr>
            <w:tcW w:w="2017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102,0</w:t>
            </w:r>
          </w:p>
        </w:tc>
        <w:tc>
          <w:tcPr>
            <w:tcW w:w="2017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82,2</w:t>
            </w:r>
          </w:p>
        </w:tc>
        <w:tc>
          <w:tcPr>
            <w:tcW w:w="2017" w:type="dxa"/>
          </w:tcPr>
          <w:p w:rsidR="00357440" w:rsidRPr="00357440" w:rsidRDefault="00357440" w:rsidP="00357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lang w:eastAsia="ru-RU"/>
              </w:rPr>
            </w:pPr>
            <w:r w:rsidRPr="00357440">
              <w:rPr>
                <w:rFonts w:ascii="Courier New" w:eastAsia="Arial Unicode MS" w:hAnsi="Courier New" w:cs="Courier New"/>
                <w:lang w:eastAsia="ru-RU"/>
              </w:rPr>
              <w:t>102,0</w:t>
            </w:r>
          </w:p>
        </w:tc>
      </w:tr>
    </w:tbl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С учетом всех факторов поступления налоговых и неналоговых доходов бюджета муниципального образования «Майск» на 2019 год прогнозируются в сумме 4469,0 тыс. рублей или 80,4 % к 2018 году.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На 2020 год уточненный объем налоговых и неналоговых доходов составит 5250,9 тыс. рублей (102,0% к 2019 году), на 2021 год – 4341,2,00 тыс. рублей (82,2 % к 2020 году).</w:t>
      </w:r>
    </w:p>
    <w:p w:rsidR="00357440" w:rsidRPr="00357440" w:rsidRDefault="00357440" w:rsidP="0035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440">
        <w:rPr>
          <w:rFonts w:ascii="Arial" w:eastAsia="Arial Unicode MS" w:hAnsi="Arial" w:cs="Arial"/>
          <w:sz w:val="24"/>
          <w:szCs w:val="24"/>
          <w:lang w:eastAsia="ru-RU"/>
        </w:rPr>
        <w:t>Параметры налоговых и неналоговых доходов могут быть изменены в случае изменения объемов экономических показателей и внесения изменений в налоговое и бюджетное законодательство. В структуре налоговых платежей основным доходным источником является земельный налог</w:t>
      </w:r>
    </w:p>
    <w:p w:rsid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40" w:rsidRDefault="00357440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57" w:rsidRP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57" w:rsidRPr="00EB0857" w:rsidRDefault="00EB0857" w:rsidP="00EB0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303076" wp14:editId="70BFFFD2">
            <wp:extent cx="770890" cy="97599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03.11.2020г. №72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B0857" w:rsidRPr="00EB0857" w:rsidRDefault="00EB0857" w:rsidP="00EB0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B0857" w:rsidRPr="00EB0857" w:rsidRDefault="00EB0857" w:rsidP="00EB0857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0857" w:rsidRPr="00EB0857" w:rsidRDefault="00EB0857" w:rsidP="00EB085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EB08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ПРОВЕДЕНИИ ОБСЛЕДОВАНИЯ </w:t>
      </w:r>
      <w:r w:rsidRPr="00EB085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жилого помещения, расположенного по адресу: Иркутская область, Осинский район, с. Майск, ул. Гаражная, дом 9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0857" w:rsidRPr="00EB0857" w:rsidRDefault="00EB0857" w:rsidP="00EB08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представление прокурора Осинского района об устранении нарушений жилищного законодательства от 23 октября 2020г. № 86-20Б-20, заявлению Листвянского Ф.А. от 21 мая 2020г. </w:t>
      </w:r>
      <w:proofErr w:type="spellStart"/>
      <w:r w:rsidRPr="00EB0857">
        <w:rPr>
          <w:rFonts w:ascii="Arial" w:eastAsia="Times New Roman" w:hAnsi="Arial" w:cs="Arial"/>
          <w:sz w:val="24"/>
          <w:szCs w:val="24"/>
          <w:lang w:eastAsia="ru-RU"/>
        </w:rPr>
        <w:t>вх</w:t>
      </w:r>
      <w:proofErr w:type="spellEnd"/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. № 282, руководствуясь  пунктом 8 части 1 статьи 14 Жилищного кодекса Российской Федерации, </w:t>
      </w:r>
      <w:r w:rsidRPr="00EB0857">
        <w:rPr>
          <w:rFonts w:ascii="Arial" w:eastAsia="Calibri" w:hAnsi="Arial" w:cs="Arial"/>
          <w:color w:val="22272F"/>
          <w:sz w:val="24"/>
          <w:szCs w:val="24"/>
        </w:rPr>
        <w:t xml:space="preserve">Постановлением </w:t>
      </w:r>
      <w:r w:rsidRPr="00EB0857">
        <w:rPr>
          <w:rFonts w:ascii="Arial" w:eastAsia="Calibri" w:hAnsi="Arial" w:cs="Arial"/>
          <w:sz w:val="24"/>
          <w:szCs w:val="24"/>
        </w:rPr>
        <w:t>Правительства РФ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</w:t>
      </w:r>
      <w:proofErr w:type="gramEnd"/>
      <w:r w:rsidRPr="00EB0857">
        <w:rPr>
          <w:rFonts w:ascii="Arial" w:eastAsia="Calibri" w:hAnsi="Arial" w:cs="Arial"/>
          <w:sz w:val="24"/>
          <w:szCs w:val="24"/>
        </w:rPr>
        <w:t xml:space="preserve"> аварийным и подлежащим сносу или реконструкции, садового дома жилым домом и жилого дома садовым домом», </w:t>
      </w:r>
      <w:r w:rsidRPr="00EB0857">
        <w:rPr>
          <w:rFonts w:ascii="Arial" w:eastAsia="Times New Roman" w:hAnsi="Arial" w:cs="Arial"/>
          <w:sz w:val="24"/>
          <w:szCs w:val="24"/>
          <w:lang w:eastAsia="ru-RU"/>
        </w:rPr>
        <w:t>частью 1 статьи 46 Устава муниципального образования «Майск»</w:t>
      </w:r>
    </w:p>
    <w:p w:rsidR="00EB0857" w:rsidRPr="00EB0857" w:rsidRDefault="00EB0857" w:rsidP="00EB085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EB0857" w:rsidRPr="00EB0857" w:rsidRDefault="00EB0857" w:rsidP="00EB0857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EB0857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EB0857" w:rsidRPr="00EB0857" w:rsidRDefault="00EB0857" w:rsidP="00EB0857">
      <w:pPr>
        <w:suppressAutoHyphens/>
        <w:spacing w:after="0" w:line="270" w:lineRule="atLeast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1. Межведомственной комиссии</w:t>
      </w:r>
      <w:r w:rsidRPr="00EB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0857">
        <w:rPr>
          <w:rFonts w:ascii="Arial" w:eastAsia="Times New Roman" w:hAnsi="Arial" w:cs="Arial"/>
          <w:sz w:val="24"/>
          <w:szCs w:val="24"/>
          <w:lang w:eastAsia="ru-RU"/>
        </w:rPr>
        <w:t>для оценки жилых помещений муниципального жилищного фонда и частных жилых помещений, расположенных на территории МО «Майск» провести обследование жилого помещения, расположенного по адресу: Иркутская область, Осинский район, с. Майск, ул. Гаражная, дом 9.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2. Назначить дату и время проведения обследования жилого помещения, расположенного по адресу: Иркутская область, Осинский район, с. Майск, ул. Гаражная, дом 9 на 17 ноября 2020 года в 15.00.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3.  Начальнику общего отдела Егоровой А.А.: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3.1. направить настоящее постановление Листвянскому Ф.А. для сведения и уведомление о времени и дате проведения обследования жилого помещения, расположенного по адресу: Иркутская область, Осинский район, с. Майск, ул. Гаражная, дом 9 на 17 ноября 2020 года в 15.00.</w:t>
      </w:r>
    </w:p>
    <w:p w:rsidR="00EB0857" w:rsidRPr="00EB0857" w:rsidRDefault="00EB0857" w:rsidP="00EB08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3.2. уведомить членов Межведомственной комиссии</w:t>
      </w:r>
      <w:r w:rsidRPr="00EB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жилых помещений муниципального жилищного фонда и частных жилых помещений, расположенных на территории МО «Майск» о дате и времени проведения </w:t>
      </w:r>
      <w:r w:rsidRPr="00EB08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обследования жилого помещения, расположенного по адресу: Иркутская область, Осинский район, с. Майск, ул. Гаражная, дом 9.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4. Межведомственной комиссии</w:t>
      </w:r>
      <w:r w:rsidRPr="00EB0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жилых помещений муниципального жилищного фонда и частных жилых помещений, расположенных на территории МО «Майск» по результатам проведения обследование жилого помещения, расположенного по адресу: </w:t>
      </w:r>
      <w:proofErr w:type="gramStart"/>
      <w:r w:rsidRPr="00EB0857">
        <w:rPr>
          <w:rFonts w:ascii="Arial" w:eastAsia="Times New Roman" w:hAnsi="Arial" w:cs="Arial"/>
          <w:sz w:val="24"/>
          <w:szCs w:val="24"/>
          <w:lang w:eastAsia="ru-RU"/>
        </w:rPr>
        <w:t>Иркутская область, Осинский район, с. Майск, ул. Гаражная, дом 9 составить акт обследования помещения (многоквартирного дома) и 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порядке установленным Постановлением Правительства</w:t>
      </w:r>
      <w:proofErr w:type="gramEnd"/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 от 28 января 2006г. № 47.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5. Главному  специалисту по ЖКХ, ГО и ЧС </w:t>
      </w:r>
      <w:proofErr w:type="spellStart"/>
      <w:r w:rsidRPr="00EB0857">
        <w:rPr>
          <w:rFonts w:ascii="Arial" w:eastAsia="Times New Roman" w:hAnsi="Arial" w:cs="Arial"/>
          <w:sz w:val="24"/>
          <w:szCs w:val="24"/>
          <w:lang w:eastAsia="ru-RU"/>
        </w:rPr>
        <w:t>Балдыханову</w:t>
      </w:r>
      <w:proofErr w:type="spellEnd"/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 В.Н. после получения от межведомственной комиссии документов, указанных в пункте 3 настоящего постановления подготовить распоряжение администрации муниципального образования «Майск».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EB085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B0857" w:rsidRPr="00EB0857" w:rsidRDefault="00EB0857" w:rsidP="00EB085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857" w:rsidRPr="00EB0857" w:rsidRDefault="00EB0857" w:rsidP="00EB08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857" w:rsidRPr="00EB0857" w:rsidRDefault="00EB0857" w:rsidP="00EB08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Calibri" w:hAnsi="Arial" w:cs="Arial"/>
          <w:color w:val="000000"/>
          <w:sz w:val="24"/>
          <w:szCs w:val="24"/>
        </w:rPr>
        <w:t>Глава</w:t>
      </w:r>
      <w:r w:rsidRPr="00EB085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</w:t>
      </w:r>
    </w:p>
    <w:p w:rsidR="00EB0857" w:rsidRPr="00EB0857" w:rsidRDefault="00EB0857" w:rsidP="00EB08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0857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EB0857" w:rsidRPr="00EB0857" w:rsidRDefault="00EB0857" w:rsidP="00EB0857">
      <w:pPr>
        <w:spacing w:after="160" w:line="259" w:lineRule="auto"/>
        <w:rPr>
          <w:rFonts w:ascii="Calibri" w:eastAsia="Calibri" w:hAnsi="Calibri" w:cs="Times New Roman"/>
        </w:rPr>
      </w:pPr>
    </w:p>
    <w:p w:rsidR="00EB0857" w:rsidRPr="00EB0857" w:rsidRDefault="00EB0857" w:rsidP="00EB0857">
      <w:pPr>
        <w:spacing w:after="160" w:line="259" w:lineRule="auto"/>
        <w:rPr>
          <w:rFonts w:ascii="Calibri" w:eastAsia="Calibri" w:hAnsi="Calibri" w:cs="Times New Roman"/>
        </w:rPr>
      </w:pPr>
    </w:p>
    <w:p w:rsidR="00A26986" w:rsidRDefault="00A26986"/>
    <w:sectPr w:rsidR="00A26986" w:rsidSect="0035744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98" w:rsidRDefault="00301B98" w:rsidP="00357440">
      <w:pPr>
        <w:spacing w:after="0" w:line="240" w:lineRule="auto"/>
      </w:pPr>
      <w:r>
        <w:separator/>
      </w:r>
    </w:p>
  </w:endnote>
  <w:endnote w:type="continuationSeparator" w:id="0">
    <w:p w:rsidR="00301B98" w:rsidRDefault="00301B98" w:rsidP="0035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167896"/>
      <w:docPartObj>
        <w:docPartGallery w:val="Page Numbers (Bottom of Page)"/>
        <w:docPartUnique/>
      </w:docPartObj>
    </w:sdtPr>
    <w:sdtContent>
      <w:p w:rsidR="00357440" w:rsidRDefault="003574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357440" w:rsidRDefault="003574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98" w:rsidRDefault="00301B98" w:rsidP="00357440">
      <w:pPr>
        <w:spacing w:after="0" w:line="240" w:lineRule="auto"/>
      </w:pPr>
      <w:r>
        <w:separator/>
      </w:r>
    </w:p>
  </w:footnote>
  <w:footnote w:type="continuationSeparator" w:id="0">
    <w:p w:rsidR="00301B98" w:rsidRDefault="00301B98" w:rsidP="00357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2532"/>
    <w:multiLevelType w:val="multilevel"/>
    <w:tmpl w:val="3DA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6"/>
    <w:rsid w:val="00001234"/>
    <w:rsid w:val="00007A8F"/>
    <w:rsid w:val="000226C5"/>
    <w:rsid w:val="000252B4"/>
    <w:rsid w:val="000357DA"/>
    <w:rsid w:val="00050545"/>
    <w:rsid w:val="000529C5"/>
    <w:rsid w:val="00077F74"/>
    <w:rsid w:val="000A03E9"/>
    <w:rsid w:val="000A0F98"/>
    <w:rsid w:val="000B70A4"/>
    <w:rsid w:val="0010213F"/>
    <w:rsid w:val="00185E5A"/>
    <w:rsid w:val="001909D6"/>
    <w:rsid w:val="001B06E7"/>
    <w:rsid w:val="002014EB"/>
    <w:rsid w:val="0027112D"/>
    <w:rsid w:val="002A7DE8"/>
    <w:rsid w:val="002C2D34"/>
    <w:rsid w:val="002E7B78"/>
    <w:rsid w:val="002F23EE"/>
    <w:rsid w:val="002F6C9C"/>
    <w:rsid w:val="00301B98"/>
    <w:rsid w:val="0031215E"/>
    <w:rsid w:val="00313114"/>
    <w:rsid w:val="003303B6"/>
    <w:rsid w:val="00337E2D"/>
    <w:rsid w:val="0035569B"/>
    <w:rsid w:val="00357440"/>
    <w:rsid w:val="00390976"/>
    <w:rsid w:val="00391EBE"/>
    <w:rsid w:val="003A3A5A"/>
    <w:rsid w:val="003A6502"/>
    <w:rsid w:val="0043285D"/>
    <w:rsid w:val="00456E3A"/>
    <w:rsid w:val="0048133E"/>
    <w:rsid w:val="004B6A69"/>
    <w:rsid w:val="004D6DDA"/>
    <w:rsid w:val="004E0B06"/>
    <w:rsid w:val="00501873"/>
    <w:rsid w:val="00503793"/>
    <w:rsid w:val="0051778C"/>
    <w:rsid w:val="00520CD2"/>
    <w:rsid w:val="005243CA"/>
    <w:rsid w:val="00524A10"/>
    <w:rsid w:val="00537234"/>
    <w:rsid w:val="005452E0"/>
    <w:rsid w:val="005553EF"/>
    <w:rsid w:val="00574F89"/>
    <w:rsid w:val="00592B7B"/>
    <w:rsid w:val="005C2E78"/>
    <w:rsid w:val="005C45A2"/>
    <w:rsid w:val="005D38B5"/>
    <w:rsid w:val="005F0881"/>
    <w:rsid w:val="00606ED4"/>
    <w:rsid w:val="0061039F"/>
    <w:rsid w:val="00652C3B"/>
    <w:rsid w:val="0067214F"/>
    <w:rsid w:val="006732FB"/>
    <w:rsid w:val="0068497A"/>
    <w:rsid w:val="00685F92"/>
    <w:rsid w:val="006B2F48"/>
    <w:rsid w:val="006C7DBF"/>
    <w:rsid w:val="006E427B"/>
    <w:rsid w:val="007123FF"/>
    <w:rsid w:val="00714DD5"/>
    <w:rsid w:val="0072227B"/>
    <w:rsid w:val="0072610D"/>
    <w:rsid w:val="00726C5B"/>
    <w:rsid w:val="00770FB6"/>
    <w:rsid w:val="007B1911"/>
    <w:rsid w:val="007C1D4C"/>
    <w:rsid w:val="007D1357"/>
    <w:rsid w:val="0082345D"/>
    <w:rsid w:val="00883C16"/>
    <w:rsid w:val="0088506F"/>
    <w:rsid w:val="008950FF"/>
    <w:rsid w:val="00895A65"/>
    <w:rsid w:val="008B1F10"/>
    <w:rsid w:val="008D66F5"/>
    <w:rsid w:val="008F58C5"/>
    <w:rsid w:val="008F7C53"/>
    <w:rsid w:val="009322BC"/>
    <w:rsid w:val="00934701"/>
    <w:rsid w:val="009710AD"/>
    <w:rsid w:val="0097324A"/>
    <w:rsid w:val="00977E4D"/>
    <w:rsid w:val="009809B7"/>
    <w:rsid w:val="0099396B"/>
    <w:rsid w:val="009D4FD6"/>
    <w:rsid w:val="009D7ED9"/>
    <w:rsid w:val="009E6187"/>
    <w:rsid w:val="009E7A4D"/>
    <w:rsid w:val="00A02539"/>
    <w:rsid w:val="00A26986"/>
    <w:rsid w:val="00A558A5"/>
    <w:rsid w:val="00A81D26"/>
    <w:rsid w:val="00AA3700"/>
    <w:rsid w:val="00AA58C0"/>
    <w:rsid w:val="00AA5F5B"/>
    <w:rsid w:val="00AD03E2"/>
    <w:rsid w:val="00AE0541"/>
    <w:rsid w:val="00AF71B1"/>
    <w:rsid w:val="00B0549D"/>
    <w:rsid w:val="00B42325"/>
    <w:rsid w:val="00BB22FC"/>
    <w:rsid w:val="00BB5172"/>
    <w:rsid w:val="00BE72D3"/>
    <w:rsid w:val="00BF04B4"/>
    <w:rsid w:val="00BF79C8"/>
    <w:rsid w:val="00C35865"/>
    <w:rsid w:val="00C3675B"/>
    <w:rsid w:val="00C53D2E"/>
    <w:rsid w:val="00C775B3"/>
    <w:rsid w:val="00C833FB"/>
    <w:rsid w:val="00CC0928"/>
    <w:rsid w:val="00D12C8C"/>
    <w:rsid w:val="00D40320"/>
    <w:rsid w:val="00D46158"/>
    <w:rsid w:val="00D72F25"/>
    <w:rsid w:val="00D97BB7"/>
    <w:rsid w:val="00DB32AF"/>
    <w:rsid w:val="00DE0B95"/>
    <w:rsid w:val="00E0282A"/>
    <w:rsid w:val="00E27E0A"/>
    <w:rsid w:val="00E51B5D"/>
    <w:rsid w:val="00E5423B"/>
    <w:rsid w:val="00E60D6D"/>
    <w:rsid w:val="00E661D6"/>
    <w:rsid w:val="00E776FC"/>
    <w:rsid w:val="00EB0857"/>
    <w:rsid w:val="00EB1FBF"/>
    <w:rsid w:val="00EB32B7"/>
    <w:rsid w:val="00ED5AC2"/>
    <w:rsid w:val="00EF0E7E"/>
    <w:rsid w:val="00F104C8"/>
    <w:rsid w:val="00F16FB0"/>
    <w:rsid w:val="00F43EA6"/>
    <w:rsid w:val="00F505EB"/>
    <w:rsid w:val="00F76BCD"/>
    <w:rsid w:val="00F83FD6"/>
    <w:rsid w:val="00FD7DEF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440"/>
  </w:style>
  <w:style w:type="paragraph" w:styleId="a7">
    <w:name w:val="footer"/>
    <w:basedOn w:val="a"/>
    <w:link w:val="a8"/>
    <w:uiPriority w:val="99"/>
    <w:unhideWhenUsed/>
    <w:rsid w:val="0035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440"/>
  </w:style>
  <w:style w:type="paragraph" w:styleId="a7">
    <w:name w:val="footer"/>
    <w:basedOn w:val="a"/>
    <w:link w:val="a8"/>
    <w:uiPriority w:val="99"/>
    <w:unhideWhenUsed/>
    <w:rsid w:val="00357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A617614E627CEAAB9E621CECD1439C77C3127B3736F0F9CDCCF705FFB103507A4D51A7C069B31D60T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11260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2020-11-06T03:46:00Z</cp:lastPrinted>
  <dcterms:created xsi:type="dcterms:W3CDTF">2020-11-06T00:36:00Z</dcterms:created>
  <dcterms:modified xsi:type="dcterms:W3CDTF">2020-11-06T03:53:00Z</dcterms:modified>
</cp:coreProperties>
</file>